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722" w:rsidRPr="00C54722" w:rsidRDefault="00C54722" w:rsidP="00C54722">
      <w:pPr>
        <w:spacing w:before="100" w:beforeAutospacing="1" w:after="100" w:afterAutospacing="1" w:line="240" w:lineRule="auto"/>
        <w:jc w:val="center"/>
        <w:outlineLvl w:val="0"/>
        <w:rPr>
          <w:rFonts w:ascii="Times New Roman" w:eastAsia="Times New Roman" w:hAnsi="Times New Roman" w:cs="Times New Roman"/>
          <w:b/>
          <w:bCs/>
          <w:kern w:val="36"/>
          <w:sz w:val="48"/>
          <w:szCs w:val="48"/>
          <w:u w:val="single"/>
          <w:lang w:eastAsia="en-GB"/>
        </w:rPr>
      </w:pPr>
      <w:r w:rsidRPr="00C54722">
        <w:rPr>
          <w:rFonts w:ascii="Times New Roman" w:eastAsia="Times New Roman" w:hAnsi="Times New Roman" w:cs="Times New Roman"/>
          <w:b/>
          <w:bCs/>
          <w:kern w:val="36"/>
          <w:sz w:val="48"/>
          <w:szCs w:val="48"/>
          <w:u w:val="single"/>
          <w:lang w:eastAsia="en-GB"/>
        </w:rPr>
        <w:t>SCOPE OF WORK</w:t>
      </w:r>
    </w:p>
    <w:p w:rsidR="00C54722" w:rsidRPr="00C54722" w:rsidRDefault="00C54722" w:rsidP="00C54722">
      <w:pPr>
        <w:spacing w:before="100" w:beforeAutospacing="1" w:after="100" w:afterAutospacing="1" w:line="240" w:lineRule="auto"/>
        <w:outlineLvl w:val="1"/>
        <w:rPr>
          <w:rFonts w:ascii="Times New Roman" w:eastAsia="Times New Roman" w:hAnsi="Times New Roman" w:cs="Times New Roman"/>
          <w:b/>
          <w:bCs/>
          <w:sz w:val="28"/>
          <w:szCs w:val="28"/>
          <w:u w:val="single"/>
          <w:lang w:eastAsia="en-GB"/>
        </w:rPr>
      </w:pPr>
      <w:r w:rsidRPr="00C54722">
        <w:rPr>
          <w:rFonts w:ascii="Times New Roman" w:eastAsia="Times New Roman" w:hAnsi="Times New Roman" w:cs="Times New Roman"/>
          <w:b/>
          <w:bCs/>
          <w:sz w:val="28"/>
          <w:szCs w:val="28"/>
          <w:u w:val="single"/>
          <w:lang w:eastAsia="en-GB"/>
        </w:rPr>
        <w:t>Professional Consultancy Services for Optimisation and Comprehensive Renovation of Three Official Buildings</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1. Objective</w:t>
      </w:r>
    </w:p>
    <w:p w:rsidR="00C54722" w:rsidRPr="00C54722" w:rsidRDefault="00C54722" w:rsidP="00C54722">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High Commission for Pakistan</w:t>
      </w:r>
      <w:r w:rsidRPr="00C54722">
        <w:rPr>
          <w:rFonts w:ascii="Times New Roman" w:eastAsia="Times New Roman" w:hAnsi="Times New Roman" w:cs="Times New Roman"/>
          <w:sz w:val="24"/>
          <w:szCs w:val="24"/>
          <w:lang w:eastAsia="en-GB"/>
        </w:rPr>
        <w:t xml:space="preserve"> intends to engage a qualified professional consultancy firm to undertake assessment, space optimisation, renovation planning, preparation of technical drawings, specifications and detailed Bills of Quantities (BOQs) for the comprehensive renovation of three official buildings.</w:t>
      </w:r>
    </w:p>
    <w:p w:rsidR="00C54722" w:rsidRPr="00C54722" w:rsidRDefault="00C54722" w:rsidP="00C5472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provide professional advice and technical documentation necessary to enable</w:t>
      </w:r>
      <w:r>
        <w:rPr>
          <w:rFonts w:ascii="Times New Roman" w:eastAsia="Times New Roman" w:hAnsi="Times New Roman" w:cs="Times New Roman"/>
          <w:sz w:val="24"/>
          <w:szCs w:val="24"/>
          <w:lang w:eastAsia="en-GB"/>
        </w:rPr>
        <w:t xml:space="preserve"> the High Commission for Pakistan, London</w:t>
      </w:r>
      <w:r w:rsidRPr="00C54722">
        <w:rPr>
          <w:rFonts w:ascii="Times New Roman" w:eastAsia="Times New Roman" w:hAnsi="Times New Roman" w:cs="Times New Roman"/>
          <w:sz w:val="24"/>
          <w:szCs w:val="24"/>
          <w:lang w:eastAsia="en-GB"/>
        </w:rPr>
        <w:t xml:space="preserve"> to obtain competitive quotations/tenders and implement the proposed renovation works.</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2. Scope of Services</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undertake the following activities:</w:t>
      </w: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t>A. Site Inspection and Assessment</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Visit and inspect all three official buildings.</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Conduct a detailed assessment of the existing condition of the buildings.</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Identify structural, architectural and general maintenance defects.</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Assess the condition of roofs, walls, ceilings, floors, doors, windows and other building components.</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Identify water leakage, dampness, deterioration and other defects.</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Assess existing office space utilisation and identify areas for improvement.</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Review existing drawings and building information, where available.</w:t>
      </w:r>
    </w:p>
    <w:p w:rsidR="00C54722" w:rsidRPr="00C54722" w:rsidRDefault="00C54722" w:rsidP="00C54722">
      <w:pPr>
        <w:numPr>
          <w:ilvl w:val="0"/>
          <w:numId w:val="18"/>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Prepare a building condition assessment report.</w:t>
      </w: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t>B. Office Space Optimisation</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w:t>
      </w:r>
    </w:p>
    <w:p w:rsidR="00C54722" w:rsidRPr="00C54722" w:rsidRDefault="00C54722" w:rsidP="00C5472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Review existing office layouts and space utilisation.</w:t>
      </w:r>
    </w:p>
    <w:p w:rsidR="00C54722" w:rsidRPr="00C54722" w:rsidRDefault="00C54722" w:rsidP="00C5472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Identify inefficient or underutilised areas.</w:t>
      </w:r>
    </w:p>
    <w:p w:rsidR="00C54722" w:rsidRPr="00C54722" w:rsidRDefault="00C54722" w:rsidP="00C5472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Develop improved office layouts to maximise available space.</w:t>
      </w:r>
    </w:p>
    <w:p w:rsidR="00C54722" w:rsidRPr="00C54722" w:rsidRDefault="00C54722" w:rsidP="00C5472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 xml:space="preserve">Consider workstations, offices, meeting rooms, </w:t>
      </w:r>
      <w:proofErr w:type="gramStart"/>
      <w:r w:rsidRPr="00C54722">
        <w:rPr>
          <w:rFonts w:ascii="Times New Roman" w:eastAsia="Times New Roman" w:hAnsi="Times New Roman" w:cs="Times New Roman"/>
          <w:sz w:val="24"/>
          <w:szCs w:val="24"/>
          <w:lang w:eastAsia="en-GB"/>
        </w:rPr>
        <w:t>storage</w:t>
      </w:r>
      <w:proofErr w:type="gramEnd"/>
      <w:r w:rsidRPr="00C54722">
        <w:rPr>
          <w:rFonts w:ascii="Times New Roman" w:eastAsia="Times New Roman" w:hAnsi="Times New Roman" w:cs="Times New Roman"/>
          <w:sz w:val="24"/>
          <w:szCs w:val="24"/>
          <w:lang w:eastAsia="en-GB"/>
        </w:rPr>
        <w:t>, reception and circulation areas.</w:t>
      </w:r>
    </w:p>
    <w:p w:rsidR="00C54722" w:rsidRPr="00C54722" w:rsidRDefault="00C54722" w:rsidP="00C5472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Recommend practical and cost-effective space utilisation solutions.</w:t>
      </w:r>
    </w:p>
    <w:p w:rsidR="00C54722" w:rsidRPr="00C54722" w:rsidRDefault="00C54722" w:rsidP="00C54722">
      <w:pPr>
        <w:numPr>
          <w:ilvl w:val="0"/>
          <w:numId w:val="19"/>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Prepare proposed space optimisation layouts/drawings.</w:t>
      </w:r>
    </w:p>
    <w:p w:rsid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lastRenderedPageBreak/>
        <w:t>C. Renovation Assessment and Design</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assess and prepare recommendations/designs for comprehensive renovation works, including but not limited to:</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Roofing</w:t>
      </w:r>
      <w:r w:rsidRPr="00C54722">
        <w:rPr>
          <w:rFonts w:ascii="Times New Roman" w:eastAsia="Times New Roman" w:hAnsi="Times New Roman" w:cs="Times New Roman"/>
          <w:sz w:val="24"/>
          <w:szCs w:val="24"/>
          <w:lang w:eastAsia="en-GB"/>
        </w:rPr>
        <w:t xml:space="preserve"> – repair, replacement, waterproofing and associated works.</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Painting</w:t>
      </w:r>
      <w:r w:rsidRPr="00C54722">
        <w:rPr>
          <w:rFonts w:ascii="Times New Roman" w:eastAsia="Times New Roman" w:hAnsi="Times New Roman" w:cs="Times New Roman"/>
          <w:sz w:val="24"/>
          <w:szCs w:val="24"/>
          <w:lang w:eastAsia="en-GB"/>
        </w:rPr>
        <w:t xml:space="preserve"> – internal and external painting and surface preparation.</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Flooring</w:t>
      </w:r>
      <w:r w:rsidRPr="00C54722">
        <w:rPr>
          <w:rFonts w:ascii="Times New Roman" w:eastAsia="Times New Roman" w:hAnsi="Times New Roman" w:cs="Times New Roman"/>
          <w:sz w:val="24"/>
          <w:szCs w:val="24"/>
          <w:lang w:eastAsia="en-GB"/>
        </w:rPr>
        <w:t xml:space="preserve"> – replacement/repair of floor finishes and associated preparation.</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Ceilings</w:t>
      </w:r>
      <w:r w:rsidRPr="00C54722">
        <w:rPr>
          <w:rFonts w:ascii="Times New Roman" w:eastAsia="Times New Roman" w:hAnsi="Times New Roman" w:cs="Times New Roman"/>
          <w:sz w:val="24"/>
          <w:szCs w:val="24"/>
          <w:lang w:eastAsia="en-GB"/>
        </w:rPr>
        <w:t xml:space="preserve"> – repair or replacement where required.</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Walls and partitions</w:t>
      </w:r>
      <w:r w:rsidRPr="00C54722">
        <w:rPr>
          <w:rFonts w:ascii="Times New Roman" w:eastAsia="Times New Roman" w:hAnsi="Times New Roman" w:cs="Times New Roman"/>
          <w:sz w:val="24"/>
          <w:szCs w:val="24"/>
          <w:lang w:eastAsia="en-GB"/>
        </w:rPr>
        <w:t xml:space="preserve"> – repairs, finishes and reconfiguration.</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Doors and windows</w:t>
      </w:r>
      <w:r w:rsidRPr="00C54722">
        <w:rPr>
          <w:rFonts w:ascii="Times New Roman" w:eastAsia="Times New Roman" w:hAnsi="Times New Roman" w:cs="Times New Roman"/>
          <w:sz w:val="24"/>
          <w:szCs w:val="24"/>
          <w:lang w:eastAsia="en-GB"/>
        </w:rPr>
        <w:t xml:space="preserve"> – repair or replacement where necessary.</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Toilets and sanitary facilities</w:t>
      </w:r>
      <w:r w:rsidRPr="00C54722">
        <w:rPr>
          <w:rFonts w:ascii="Times New Roman" w:eastAsia="Times New Roman" w:hAnsi="Times New Roman" w:cs="Times New Roman"/>
          <w:sz w:val="24"/>
          <w:szCs w:val="24"/>
          <w:lang w:eastAsia="en-GB"/>
        </w:rPr>
        <w:t xml:space="preserve"> – renovation and improvement where required.</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Plumbing and drainage</w:t>
      </w:r>
      <w:r w:rsidRPr="00C54722">
        <w:rPr>
          <w:rFonts w:ascii="Times New Roman" w:eastAsia="Times New Roman" w:hAnsi="Times New Roman" w:cs="Times New Roman"/>
          <w:sz w:val="24"/>
          <w:szCs w:val="24"/>
          <w:lang w:eastAsia="en-GB"/>
        </w:rPr>
        <w:t xml:space="preserve"> – repairs and improvements.</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Electrical installations and lighting</w:t>
      </w:r>
      <w:r w:rsidRPr="00C54722">
        <w:rPr>
          <w:rFonts w:ascii="Times New Roman" w:eastAsia="Times New Roman" w:hAnsi="Times New Roman" w:cs="Times New Roman"/>
          <w:sz w:val="24"/>
          <w:szCs w:val="24"/>
          <w:lang w:eastAsia="en-GB"/>
        </w:rPr>
        <w:t xml:space="preserve"> – assessment and recommended improvements.</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HVAC/ventilation</w:t>
      </w:r>
      <w:r w:rsidRPr="00C54722">
        <w:rPr>
          <w:rFonts w:ascii="Times New Roman" w:eastAsia="Times New Roman" w:hAnsi="Times New Roman" w:cs="Times New Roman"/>
          <w:sz w:val="24"/>
          <w:szCs w:val="24"/>
          <w:lang w:eastAsia="en-GB"/>
        </w:rPr>
        <w:t xml:space="preserve"> – assessment and recommendations where applicable.</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Fire and life-safety provisions</w:t>
      </w:r>
      <w:r w:rsidRPr="00C54722">
        <w:rPr>
          <w:rFonts w:ascii="Times New Roman" w:eastAsia="Times New Roman" w:hAnsi="Times New Roman" w:cs="Times New Roman"/>
          <w:sz w:val="24"/>
          <w:szCs w:val="24"/>
          <w:lang w:eastAsia="en-GB"/>
        </w:rPr>
        <w:t xml:space="preserve"> – assessment and recommendations.</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b/>
          <w:bCs/>
          <w:sz w:val="24"/>
          <w:szCs w:val="24"/>
          <w:lang w:eastAsia="en-GB"/>
        </w:rPr>
        <w:t>External works</w:t>
      </w:r>
      <w:r w:rsidRPr="00C54722">
        <w:rPr>
          <w:rFonts w:ascii="Times New Roman" w:eastAsia="Times New Roman" w:hAnsi="Times New Roman" w:cs="Times New Roman"/>
          <w:sz w:val="24"/>
          <w:szCs w:val="24"/>
          <w:lang w:eastAsia="en-GB"/>
        </w:rPr>
        <w:t xml:space="preserve"> – repairs and improvements where required.</w:t>
      </w:r>
    </w:p>
    <w:p w:rsidR="00C54722" w:rsidRPr="00C54722" w:rsidRDefault="00C54722" w:rsidP="00C54722">
      <w:pPr>
        <w:numPr>
          <w:ilvl w:val="0"/>
          <w:numId w:val="20"/>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Any other works identified during the site assessment necessary for the proper renovation and functionality of the buildings.</w:t>
      </w: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t>D. Preparation of Drawings and Technical Specifications</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prepare:</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Existing-condition drawings/layouts where required.</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Proposed office space layouts.</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Renovation drawings.</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Roof plans/details where applicable.</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Floor plans, elevations and sections where required.</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Details of proposed renovation works.</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Finishes and materials schedules.</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Technical specifications for all proposed works.</w:t>
      </w:r>
    </w:p>
    <w:p w:rsidR="00C54722" w:rsidRPr="00C54722" w:rsidRDefault="00C54722" w:rsidP="00C54722">
      <w:pPr>
        <w:numPr>
          <w:ilvl w:val="0"/>
          <w:numId w:val="21"/>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Any additional drawings required for accurate costing and execution.</w:t>
      </w: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t>E. Preparation of Bills of Quantities (BOQs)</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 xml:space="preserve">The consultant shall prepare </w:t>
      </w:r>
      <w:r w:rsidRPr="00C54722">
        <w:rPr>
          <w:rFonts w:ascii="Times New Roman" w:eastAsia="Times New Roman" w:hAnsi="Times New Roman" w:cs="Times New Roman"/>
          <w:b/>
          <w:bCs/>
          <w:sz w:val="24"/>
          <w:szCs w:val="24"/>
          <w:lang w:eastAsia="en-GB"/>
        </w:rPr>
        <w:t>detailed BOQs for each of the three buildings</w:t>
      </w:r>
      <w:r w:rsidRPr="00C54722">
        <w:rPr>
          <w:rFonts w:ascii="Times New Roman" w:eastAsia="Times New Roman" w:hAnsi="Times New Roman" w:cs="Times New Roman"/>
          <w:sz w:val="24"/>
          <w:szCs w:val="24"/>
          <w:lang w:eastAsia="en-GB"/>
        </w:rPr>
        <w:t>.</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BOQs shall:</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Clearly describe all proposed works.</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Provide appropriate units of measurement.</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Include accurate quantities based on site measurements and drawings.</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Cover demolition/removal works where applicable.</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Include roofing, painting, flooring and all other renovation works.</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Include associated electrical, plumbing, mechanical and external works where required.</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Be sufficiently detailed to enable contractors to accurately price the works.</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Clearly identify provisional sums and specialist works where necessary.</w:t>
      </w:r>
    </w:p>
    <w:p w:rsidR="00C54722" w:rsidRPr="00C54722" w:rsidRDefault="00C54722" w:rsidP="00C54722">
      <w:pPr>
        <w:numPr>
          <w:ilvl w:val="0"/>
          <w:numId w:val="22"/>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Provide separate cost information for each building.</w:t>
      </w: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lastRenderedPageBreak/>
        <w:t>F. Cost Estimation</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w:t>
      </w:r>
    </w:p>
    <w:p w:rsidR="00C54722" w:rsidRPr="00C54722" w:rsidRDefault="00C54722" w:rsidP="00C5472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Prepare preliminary cost estimates.</w:t>
      </w:r>
    </w:p>
    <w:p w:rsidR="00C54722" w:rsidRPr="00C54722" w:rsidRDefault="00C54722" w:rsidP="00C5472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Prepare detailed cost estimates based on the BOQs.</w:t>
      </w:r>
    </w:p>
    <w:p w:rsidR="00C54722" w:rsidRPr="00C54722" w:rsidRDefault="00C54722" w:rsidP="00C5472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Provide cost breakdowns by building and major work category.</w:t>
      </w:r>
    </w:p>
    <w:p w:rsidR="00C54722" w:rsidRPr="00C54722" w:rsidRDefault="00C54722" w:rsidP="00C5472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Identify major cost drivers and potential cost risks.</w:t>
      </w:r>
    </w:p>
    <w:p w:rsidR="00C54722" w:rsidRPr="00C54722" w:rsidRDefault="00C54722" w:rsidP="00C54722">
      <w:pPr>
        <w:numPr>
          <w:ilvl w:val="0"/>
          <w:numId w:val="23"/>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Recommend cost-effective alternatives where appropriate.</w:t>
      </w:r>
    </w:p>
    <w:p w:rsidR="00C54722" w:rsidRPr="00C54722" w:rsidRDefault="00C54722" w:rsidP="00C54722">
      <w:pPr>
        <w:spacing w:before="100" w:beforeAutospacing="1" w:after="100" w:afterAutospacing="1" w:line="240" w:lineRule="auto"/>
        <w:outlineLvl w:val="3"/>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t>G. Tender/Procurement Documentation</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prepare the technical documentation required for procurement of the renovation contractor, including:</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Scope of works.</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Drawings.</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Technical specifications.</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BOQs.</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Pricing schedules.</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Materials/finishes schedules.</w:t>
      </w:r>
    </w:p>
    <w:p w:rsidR="00C54722" w:rsidRPr="00C54722" w:rsidRDefault="00C54722" w:rsidP="00C54722">
      <w:pPr>
        <w:numPr>
          <w:ilvl w:val="0"/>
          <w:numId w:val="24"/>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Other technical information necessary for tendering.</w:t>
      </w:r>
    </w:p>
    <w:p w:rsidR="00C54722" w:rsidRPr="00C54722" w:rsidRDefault="00C54722" w:rsidP="004A05D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 xml:space="preserve">The consultant shall also provide reasonable technical clarification during the tendering process, </w:t>
      </w:r>
      <w:r>
        <w:rPr>
          <w:rFonts w:ascii="Times New Roman" w:eastAsia="Times New Roman" w:hAnsi="Times New Roman" w:cs="Times New Roman"/>
          <w:sz w:val="24"/>
          <w:szCs w:val="24"/>
          <w:lang w:eastAsia="en-GB"/>
        </w:rPr>
        <w:t>if required by the High Commission for Pakistan, London.</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3. Deliverables</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submit the following deliverables: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9"/>
        <w:gridCol w:w="5508"/>
      </w:tblGrid>
      <w:tr w:rsidR="00C54722" w:rsidRPr="00C54722" w:rsidTr="004A05DB">
        <w:trPr>
          <w:tblCellSpacing w:w="15" w:type="dxa"/>
        </w:trPr>
        <w:tc>
          <w:tcPr>
            <w:tcW w:w="0" w:type="auto"/>
            <w:vAlign w:val="center"/>
            <w:hideMark/>
          </w:tcPr>
          <w:p w:rsidR="00C54722" w:rsidRPr="00C54722" w:rsidRDefault="004A05DB" w:rsidP="00C54722">
            <w:pPr>
              <w:spacing w:after="0" w:line="240" w:lineRule="auto"/>
              <w:jc w:val="center"/>
              <w:rPr>
                <w:rFonts w:ascii="Times New Roman" w:eastAsia="Times New Roman" w:hAnsi="Times New Roman" w:cs="Times New Roman"/>
                <w:b/>
                <w:bCs/>
                <w:sz w:val="24"/>
                <w:szCs w:val="24"/>
                <w:lang w:eastAsia="en-GB"/>
              </w:rPr>
            </w:pPr>
            <w:proofErr w:type="spellStart"/>
            <w:r>
              <w:rPr>
                <w:rFonts w:ascii="Times New Roman" w:eastAsia="Times New Roman" w:hAnsi="Times New Roman" w:cs="Times New Roman"/>
                <w:b/>
                <w:bCs/>
                <w:sz w:val="24"/>
                <w:szCs w:val="24"/>
                <w:lang w:eastAsia="en-GB"/>
              </w:rPr>
              <w:t>Sr</w:t>
            </w:r>
            <w:proofErr w:type="spellEnd"/>
            <w:r>
              <w:rPr>
                <w:rFonts w:ascii="Times New Roman" w:eastAsia="Times New Roman" w:hAnsi="Times New Roman" w:cs="Times New Roman"/>
                <w:b/>
                <w:bCs/>
                <w:sz w:val="24"/>
                <w:szCs w:val="24"/>
                <w:lang w:eastAsia="en-GB"/>
              </w:rPr>
              <w:t xml:space="preserve"> N</w:t>
            </w:r>
            <w:r w:rsidR="00C54722" w:rsidRPr="00C54722">
              <w:rPr>
                <w:rFonts w:ascii="Times New Roman" w:eastAsia="Times New Roman" w:hAnsi="Times New Roman" w:cs="Times New Roman"/>
                <w:b/>
                <w:bCs/>
                <w:sz w:val="24"/>
                <w:szCs w:val="24"/>
                <w:lang w:eastAsia="en-GB"/>
              </w:rPr>
              <w:t>o.</w:t>
            </w:r>
          </w:p>
        </w:tc>
        <w:tc>
          <w:tcPr>
            <w:tcW w:w="0" w:type="auto"/>
            <w:vAlign w:val="center"/>
            <w:hideMark/>
          </w:tcPr>
          <w:p w:rsidR="00C54722" w:rsidRPr="00C54722" w:rsidRDefault="00C54722" w:rsidP="00C54722">
            <w:pPr>
              <w:spacing w:after="0" w:line="240" w:lineRule="auto"/>
              <w:jc w:val="center"/>
              <w:rPr>
                <w:rFonts w:ascii="Times New Roman" w:eastAsia="Times New Roman" w:hAnsi="Times New Roman" w:cs="Times New Roman"/>
                <w:b/>
                <w:bCs/>
                <w:sz w:val="24"/>
                <w:szCs w:val="24"/>
                <w:lang w:eastAsia="en-GB"/>
              </w:rPr>
            </w:pPr>
            <w:r w:rsidRPr="00C54722">
              <w:rPr>
                <w:rFonts w:ascii="Times New Roman" w:eastAsia="Times New Roman" w:hAnsi="Times New Roman" w:cs="Times New Roman"/>
                <w:b/>
                <w:bCs/>
                <w:sz w:val="24"/>
                <w:szCs w:val="24"/>
                <w:lang w:eastAsia="en-GB"/>
              </w:rPr>
              <w:t>Deliverable</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1</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Inception/work plan</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2</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Site inspection and building condition assessment report</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3</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Existing space/layout assessment</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4</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Office space optimisation proposals</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5</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Proposed renovation drawings</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6</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Technical specifications</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7</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Materials and finishes schedules</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8</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Detailed BOQs for Building 1</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9</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Detailed BOQs for Building 2</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10</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Detailed BOQs for Building 3</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11</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Detailed cost estimates</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12</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Tender/pricing documentation</w:t>
            </w:r>
          </w:p>
        </w:tc>
      </w:tr>
      <w:tr w:rsidR="00C54722" w:rsidRPr="00C54722" w:rsidTr="004A05DB">
        <w:trPr>
          <w:tblCellSpacing w:w="15" w:type="dxa"/>
        </w:trPr>
        <w:tc>
          <w:tcPr>
            <w:tcW w:w="0" w:type="auto"/>
            <w:vAlign w:val="center"/>
            <w:hideMark/>
          </w:tcPr>
          <w:p w:rsidR="00C54722" w:rsidRPr="00C54722" w:rsidRDefault="00C54722" w:rsidP="004A05DB">
            <w:pPr>
              <w:spacing w:after="0" w:line="240" w:lineRule="auto"/>
              <w:jc w:val="center"/>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13</w:t>
            </w:r>
          </w:p>
        </w:tc>
        <w:tc>
          <w:tcPr>
            <w:tcW w:w="0" w:type="auto"/>
            <w:vAlign w:val="center"/>
            <w:hideMark/>
          </w:tcPr>
          <w:p w:rsidR="00C54722" w:rsidRPr="00C54722" w:rsidRDefault="00C54722" w:rsidP="00C54722">
            <w:pPr>
              <w:spacing w:after="0"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Final consolidated consultancy report</w:t>
            </w:r>
          </w:p>
        </w:tc>
      </w:tr>
    </w:tbl>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lastRenderedPageBreak/>
        <w:t xml:space="preserve">All final documents shall be provided in </w:t>
      </w:r>
      <w:r w:rsidRPr="00C54722">
        <w:rPr>
          <w:rFonts w:ascii="Times New Roman" w:eastAsia="Times New Roman" w:hAnsi="Times New Roman" w:cs="Times New Roman"/>
          <w:b/>
          <w:bCs/>
          <w:sz w:val="24"/>
          <w:szCs w:val="24"/>
          <w:lang w:eastAsia="en-GB"/>
        </w:rPr>
        <w:t>PDF and editable electronic formats</w:t>
      </w:r>
      <w:r w:rsidRPr="00C54722">
        <w:rPr>
          <w:rFonts w:ascii="Times New Roman" w:eastAsia="Times New Roman" w:hAnsi="Times New Roman" w:cs="Times New Roman"/>
          <w:sz w:val="24"/>
          <w:szCs w:val="24"/>
          <w:lang w:eastAsia="en-GB"/>
        </w:rPr>
        <w:t>, as applicable.</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4. Consultant's Responsibility</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w:t>
      </w:r>
    </w:p>
    <w:p w:rsidR="00C54722" w:rsidRPr="00C54722" w:rsidRDefault="00C54722"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Deploy appropriately qualified and experienced professionals.</w:t>
      </w:r>
    </w:p>
    <w:p w:rsidR="00C54722" w:rsidRPr="00C54722" w:rsidRDefault="00C54722"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Carry out sufficient site investigation to ensure that the BOQs and designs are accurate.</w:t>
      </w:r>
    </w:p>
    <w:p w:rsidR="00C54722" w:rsidRPr="00C54722" w:rsidRDefault="00C54722"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Ensure that the proposed solutions are practical, durable and cost-effective.</w:t>
      </w:r>
    </w:p>
    <w:p w:rsidR="00C54722" w:rsidRPr="00C54722" w:rsidRDefault="00C54722"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Coordinate architectural, quantity surveying and relevant engineering requirements.</w:t>
      </w:r>
    </w:p>
    <w:p w:rsidR="00C54722" w:rsidRPr="00C54722" w:rsidRDefault="00C54722"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Clearly identify any assumptions, exclusions or limitations.</w:t>
      </w:r>
    </w:p>
    <w:p w:rsidR="00C54722" w:rsidRPr="00C54722" w:rsidRDefault="004A05DB"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Incorporate the Mission’s</w:t>
      </w:r>
      <w:r w:rsidR="00C54722" w:rsidRPr="00C54722">
        <w:rPr>
          <w:rFonts w:ascii="Times New Roman" w:eastAsia="Times New Roman" w:hAnsi="Times New Roman" w:cs="Times New Roman"/>
          <w:sz w:val="24"/>
          <w:szCs w:val="24"/>
          <w:lang w:eastAsia="en-GB"/>
        </w:rPr>
        <w:t xml:space="preserve"> comments into the final deliverables.</w:t>
      </w:r>
    </w:p>
    <w:p w:rsidR="00C54722" w:rsidRPr="00C54722" w:rsidRDefault="00C54722" w:rsidP="00C54722">
      <w:pPr>
        <w:numPr>
          <w:ilvl w:val="0"/>
          <w:numId w:val="25"/>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Maintain confidentiality of all information obtained during the assignment.</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5. Duration</w:t>
      </w:r>
    </w:p>
    <w:p w:rsidR="00C54722" w:rsidRPr="00C54722" w:rsidRDefault="00C54722" w:rsidP="00C5472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 xml:space="preserve">The assignment shall be completed within </w:t>
      </w:r>
      <w:r w:rsidR="004A05DB">
        <w:rPr>
          <w:rFonts w:ascii="Times New Roman" w:eastAsia="Times New Roman" w:hAnsi="Times New Roman" w:cs="Times New Roman"/>
          <w:b/>
          <w:bCs/>
          <w:sz w:val="24"/>
          <w:szCs w:val="24"/>
          <w:lang w:eastAsia="en-GB"/>
        </w:rPr>
        <w:t>12</w:t>
      </w:r>
      <w:r w:rsidRPr="00C54722">
        <w:rPr>
          <w:rFonts w:ascii="Times New Roman" w:eastAsia="Times New Roman" w:hAnsi="Times New Roman" w:cs="Times New Roman"/>
          <w:b/>
          <w:bCs/>
          <w:sz w:val="24"/>
          <w:szCs w:val="24"/>
          <w:lang w:eastAsia="en-GB"/>
        </w:rPr>
        <w:t xml:space="preserve"> weeks</w:t>
      </w:r>
      <w:r w:rsidRPr="00C54722">
        <w:rPr>
          <w:rFonts w:ascii="Times New Roman" w:eastAsia="Times New Roman" w:hAnsi="Times New Roman" w:cs="Times New Roman"/>
          <w:sz w:val="24"/>
          <w:szCs w:val="24"/>
          <w:lang w:eastAsia="en-GB"/>
        </w:rPr>
        <w:t xml:space="preserve"> from the date of commencement/contract signing.</w:t>
      </w:r>
    </w:p>
    <w:p w:rsidR="00C54722" w:rsidRPr="00C54722" w:rsidRDefault="00C54722" w:rsidP="00C5472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consultant shall submit a detailed work programme showing the activities, milestones and proposed dates for completion.</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6. Minimum Experience Requirement</w:t>
      </w:r>
    </w:p>
    <w:p w:rsidR="00C54722" w:rsidRPr="00C54722" w:rsidRDefault="00C54722" w:rsidP="00C54722">
      <w:p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consulting firm shall:</w:t>
      </w:r>
    </w:p>
    <w:p w:rsidR="00C54722" w:rsidRPr="00C54722" w:rsidRDefault="00C54722" w:rsidP="00C5472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Be legally registered</w:t>
      </w:r>
      <w:r w:rsidR="00CF4C37">
        <w:rPr>
          <w:rFonts w:ascii="Times New Roman" w:eastAsia="Times New Roman" w:hAnsi="Times New Roman" w:cs="Times New Roman"/>
          <w:sz w:val="24"/>
          <w:szCs w:val="24"/>
          <w:lang w:eastAsia="en-GB"/>
        </w:rPr>
        <w:t xml:space="preserve"> with RIBA</w:t>
      </w:r>
      <w:r w:rsidRPr="00C54722">
        <w:rPr>
          <w:rFonts w:ascii="Times New Roman" w:eastAsia="Times New Roman" w:hAnsi="Times New Roman" w:cs="Times New Roman"/>
          <w:sz w:val="24"/>
          <w:szCs w:val="24"/>
          <w:lang w:eastAsia="en-GB"/>
        </w:rPr>
        <w:t xml:space="preserve"> in the United Kingdom.</w:t>
      </w:r>
    </w:p>
    <w:p w:rsidR="00C54722" w:rsidRPr="00C54722" w:rsidRDefault="00C54722" w:rsidP="00C5472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 xml:space="preserve">Have a minimum of </w:t>
      </w:r>
      <w:r w:rsidR="00CF4C37">
        <w:rPr>
          <w:rFonts w:ascii="Times New Roman" w:eastAsia="Times New Roman" w:hAnsi="Times New Roman" w:cs="Times New Roman"/>
          <w:b/>
          <w:bCs/>
          <w:sz w:val="24"/>
          <w:szCs w:val="24"/>
          <w:lang w:eastAsia="en-GB"/>
        </w:rPr>
        <w:t>two (5</w:t>
      </w:r>
      <w:r w:rsidRPr="00C54722">
        <w:rPr>
          <w:rFonts w:ascii="Times New Roman" w:eastAsia="Times New Roman" w:hAnsi="Times New Roman" w:cs="Times New Roman"/>
          <w:b/>
          <w:bCs/>
          <w:sz w:val="24"/>
          <w:szCs w:val="24"/>
          <w:lang w:eastAsia="en-GB"/>
        </w:rPr>
        <w:t>) years' relevant experience</w:t>
      </w:r>
      <w:r w:rsidR="00CF4C37">
        <w:rPr>
          <w:rFonts w:ascii="Times New Roman" w:eastAsia="Times New Roman" w:hAnsi="Times New Roman" w:cs="Times New Roman"/>
          <w:b/>
          <w:bCs/>
          <w:sz w:val="24"/>
          <w:szCs w:val="24"/>
          <w:lang w:eastAsia="en-GB"/>
        </w:rPr>
        <w:t xml:space="preserve"> in Grade-II listed buildings</w:t>
      </w:r>
      <w:r w:rsidRPr="00C54722">
        <w:rPr>
          <w:rFonts w:ascii="Times New Roman" w:eastAsia="Times New Roman" w:hAnsi="Times New Roman" w:cs="Times New Roman"/>
          <w:sz w:val="24"/>
          <w:szCs w:val="24"/>
          <w:lang w:eastAsia="en-GB"/>
        </w:rPr>
        <w:t>.</w:t>
      </w:r>
    </w:p>
    <w:p w:rsidR="00C54722" w:rsidRPr="00C54722" w:rsidRDefault="00C54722" w:rsidP="00C5472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Demonstrate experience in building renovation/refurbishment, office space planning, building assessment, architectural consultancy and/or quantity surveying.</w:t>
      </w:r>
    </w:p>
    <w:p w:rsidR="00C54722" w:rsidRPr="00C54722" w:rsidRDefault="00C54722" w:rsidP="00C5472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Have experience in preparing detailed BOQs and cost estimates for similar projects.</w:t>
      </w:r>
    </w:p>
    <w:p w:rsidR="00C54722" w:rsidRDefault="00C54722" w:rsidP="00C54722">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 xml:space="preserve">Provide details of at least </w:t>
      </w:r>
      <w:r w:rsidRPr="00C54722">
        <w:rPr>
          <w:rFonts w:ascii="Times New Roman" w:eastAsia="Times New Roman" w:hAnsi="Times New Roman" w:cs="Times New Roman"/>
          <w:b/>
          <w:bCs/>
          <w:sz w:val="24"/>
          <w:szCs w:val="24"/>
          <w:lang w:eastAsia="en-GB"/>
        </w:rPr>
        <w:t>two relevant completed projects</w:t>
      </w:r>
      <w:r w:rsidRPr="00C54722">
        <w:rPr>
          <w:rFonts w:ascii="Times New Roman" w:eastAsia="Times New Roman" w:hAnsi="Times New Roman" w:cs="Times New Roman"/>
          <w:sz w:val="24"/>
          <w:szCs w:val="24"/>
          <w:lang w:eastAsia="en-GB"/>
        </w:rPr>
        <w:t>.</w:t>
      </w:r>
    </w:p>
    <w:p w:rsidR="00CF4C37" w:rsidRPr="00CF4C37" w:rsidRDefault="00CF4C37" w:rsidP="00CF4C37">
      <w:pPr>
        <w:numPr>
          <w:ilvl w:val="0"/>
          <w:numId w:val="26"/>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Compan</w:t>
      </w:r>
      <w:r w:rsidR="0098348C">
        <w:rPr>
          <w:rFonts w:ascii="Times New Roman" w:eastAsia="Times New Roman" w:hAnsi="Times New Roman" w:cs="Times New Roman"/>
          <w:sz w:val="24"/>
          <w:szCs w:val="24"/>
          <w:lang w:eastAsia="en-GB"/>
        </w:rPr>
        <w:t xml:space="preserve">y should be registered with </w:t>
      </w:r>
      <w:proofErr w:type="spellStart"/>
      <w:r w:rsidR="0098348C">
        <w:rPr>
          <w:rFonts w:ascii="Times New Roman" w:eastAsia="Times New Roman" w:hAnsi="Times New Roman" w:cs="Times New Roman"/>
          <w:sz w:val="24"/>
          <w:szCs w:val="24"/>
          <w:lang w:eastAsia="en-GB"/>
        </w:rPr>
        <w:t>C</w:t>
      </w:r>
      <w:bookmarkStart w:id="0" w:name="_GoBack"/>
      <w:bookmarkEnd w:id="0"/>
      <w:r w:rsidR="0098348C">
        <w:rPr>
          <w:rFonts w:ascii="Times New Roman" w:eastAsia="Times New Roman" w:hAnsi="Times New Roman" w:cs="Times New Roman"/>
          <w:sz w:val="24"/>
          <w:szCs w:val="24"/>
          <w:lang w:eastAsia="en-GB"/>
        </w:rPr>
        <w:t>ompaies</w:t>
      </w:r>
      <w:proofErr w:type="spellEnd"/>
      <w:r w:rsidR="0098348C">
        <w:rPr>
          <w:rFonts w:ascii="Times New Roman" w:eastAsia="Times New Roman" w:hAnsi="Times New Roman" w:cs="Times New Roman"/>
          <w:sz w:val="24"/>
          <w:szCs w:val="24"/>
          <w:lang w:eastAsia="en-GB"/>
        </w:rPr>
        <w:t xml:space="preserve"> House</w:t>
      </w:r>
      <w:r>
        <w:rPr>
          <w:rFonts w:ascii="Times New Roman" w:eastAsia="Times New Roman" w:hAnsi="Times New Roman" w:cs="Times New Roman"/>
          <w:sz w:val="24"/>
          <w:szCs w:val="24"/>
          <w:lang w:eastAsia="en-GB"/>
        </w:rPr>
        <w:t>.</w:t>
      </w:r>
    </w:p>
    <w:p w:rsidR="00C54722" w:rsidRPr="00C54722" w:rsidRDefault="00C54722" w:rsidP="00C54722">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C54722">
        <w:rPr>
          <w:rFonts w:ascii="Times New Roman" w:eastAsia="Times New Roman" w:hAnsi="Times New Roman" w:cs="Times New Roman"/>
          <w:b/>
          <w:bCs/>
          <w:sz w:val="27"/>
          <w:szCs w:val="27"/>
          <w:lang w:eastAsia="en-GB"/>
        </w:rPr>
        <w:t>7. Completion of Assignment</w:t>
      </w:r>
    </w:p>
    <w:p w:rsidR="00C54722" w:rsidRDefault="00C54722" w:rsidP="00C54722">
      <w:pPr>
        <w:spacing w:before="100" w:beforeAutospacing="1" w:after="100" w:afterAutospacing="1" w:line="240" w:lineRule="auto"/>
        <w:jc w:val="both"/>
        <w:rPr>
          <w:rFonts w:ascii="Times New Roman" w:eastAsia="Times New Roman" w:hAnsi="Times New Roman" w:cs="Times New Roman"/>
          <w:sz w:val="24"/>
          <w:szCs w:val="24"/>
          <w:lang w:eastAsia="en-GB"/>
        </w:rPr>
      </w:pPr>
      <w:r w:rsidRPr="00C54722">
        <w:rPr>
          <w:rFonts w:ascii="Times New Roman" w:eastAsia="Times New Roman" w:hAnsi="Times New Roman" w:cs="Times New Roman"/>
          <w:sz w:val="24"/>
          <w:szCs w:val="24"/>
          <w:lang w:eastAsia="en-GB"/>
        </w:rPr>
        <w:t>The assignment shall be considered complete when the consultant has submitted and the Organisation has accepted all required drawings, assessment reports, specifications, BOQs, cost estimates and other agreed technical documentation for the three buildings.</w:t>
      </w:r>
    </w:p>
    <w:p w:rsidR="00C54722" w:rsidRPr="00C54722" w:rsidRDefault="00C54722" w:rsidP="00C54722"/>
    <w:sectPr w:rsidR="00C54722" w:rsidRPr="00C547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2F9D"/>
    <w:multiLevelType w:val="multilevel"/>
    <w:tmpl w:val="B0D0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DA1B1B"/>
    <w:multiLevelType w:val="multilevel"/>
    <w:tmpl w:val="2C84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25929"/>
    <w:multiLevelType w:val="multilevel"/>
    <w:tmpl w:val="73DAD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E1696A"/>
    <w:multiLevelType w:val="multilevel"/>
    <w:tmpl w:val="8DF21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B36DC1"/>
    <w:multiLevelType w:val="multilevel"/>
    <w:tmpl w:val="A22CE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E1E29"/>
    <w:multiLevelType w:val="multilevel"/>
    <w:tmpl w:val="9FF4D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9A7AA6"/>
    <w:multiLevelType w:val="multilevel"/>
    <w:tmpl w:val="14AAF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A665B2"/>
    <w:multiLevelType w:val="multilevel"/>
    <w:tmpl w:val="6418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EA7672"/>
    <w:multiLevelType w:val="multilevel"/>
    <w:tmpl w:val="8A86C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6E25D2"/>
    <w:multiLevelType w:val="multilevel"/>
    <w:tmpl w:val="55A27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4C0E61"/>
    <w:multiLevelType w:val="multilevel"/>
    <w:tmpl w:val="C9C4F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BA77073"/>
    <w:multiLevelType w:val="multilevel"/>
    <w:tmpl w:val="7A8A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14572F"/>
    <w:multiLevelType w:val="multilevel"/>
    <w:tmpl w:val="C5D89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402EAA"/>
    <w:multiLevelType w:val="multilevel"/>
    <w:tmpl w:val="B430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3A01215"/>
    <w:multiLevelType w:val="multilevel"/>
    <w:tmpl w:val="C3ECD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EC5402"/>
    <w:multiLevelType w:val="multilevel"/>
    <w:tmpl w:val="25AA3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B704B74"/>
    <w:multiLevelType w:val="multilevel"/>
    <w:tmpl w:val="B40CC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332AB4"/>
    <w:multiLevelType w:val="multilevel"/>
    <w:tmpl w:val="C684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DC3384"/>
    <w:multiLevelType w:val="multilevel"/>
    <w:tmpl w:val="05CA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A46457"/>
    <w:multiLevelType w:val="multilevel"/>
    <w:tmpl w:val="732A7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CC0895"/>
    <w:multiLevelType w:val="multilevel"/>
    <w:tmpl w:val="C5D86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7D80A02"/>
    <w:multiLevelType w:val="multilevel"/>
    <w:tmpl w:val="3E849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104772A"/>
    <w:multiLevelType w:val="multilevel"/>
    <w:tmpl w:val="9A0C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2A14D9"/>
    <w:multiLevelType w:val="multilevel"/>
    <w:tmpl w:val="FA92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2064CC"/>
    <w:multiLevelType w:val="multilevel"/>
    <w:tmpl w:val="7E589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5AB7809"/>
    <w:multiLevelType w:val="multilevel"/>
    <w:tmpl w:val="837E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0"/>
  </w:num>
  <w:num w:numId="3">
    <w:abstractNumId w:val="11"/>
  </w:num>
  <w:num w:numId="4">
    <w:abstractNumId w:val="22"/>
  </w:num>
  <w:num w:numId="5">
    <w:abstractNumId w:val="1"/>
  </w:num>
  <w:num w:numId="6">
    <w:abstractNumId w:val="16"/>
  </w:num>
  <w:num w:numId="7">
    <w:abstractNumId w:val="25"/>
  </w:num>
  <w:num w:numId="8">
    <w:abstractNumId w:val="13"/>
  </w:num>
  <w:num w:numId="9">
    <w:abstractNumId w:val="18"/>
  </w:num>
  <w:num w:numId="10">
    <w:abstractNumId w:val="4"/>
  </w:num>
  <w:num w:numId="11">
    <w:abstractNumId w:val="5"/>
  </w:num>
  <w:num w:numId="12">
    <w:abstractNumId w:val="3"/>
  </w:num>
  <w:num w:numId="13">
    <w:abstractNumId w:val="2"/>
  </w:num>
  <w:num w:numId="14">
    <w:abstractNumId w:val="8"/>
  </w:num>
  <w:num w:numId="15">
    <w:abstractNumId w:val="23"/>
  </w:num>
  <w:num w:numId="16">
    <w:abstractNumId w:val="0"/>
  </w:num>
  <w:num w:numId="17">
    <w:abstractNumId w:val="7"/>
  </w:num>
  <w:num w:numId="18">
    <w:abstractNumId w:val="15"/>
  </w:num>
  <w:num w:numId="19">
    <w:abstractNumId w:val="21"/>
  </w:num>
  <w:num w:numId="20">
    <w:abstractNumId w:val="6"/>
  </w:num>
  <w:num w:numId="21">
    <w:abstractNumId w:val="10"/>
  </w:num>
  <w:num w:numId="22">
    <w:abstractNumId w:val="24"/>
  </w:num>
  <w:num w:numId="23">
    <w:abstractNumId w:val="14"/>
  </w:num>
  <w:num w:numId="24">
    <w:abstractNumId w:val="19"/>
  </w:num>
  <w:num w:numId="25">
    <w:abstractNumId w:val="9"/>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722"/>
    <w:rsid w:val="004A05DB"/>
    <w:rsid w:val="0098348C"/>
    <w:rsid w:val="00C54722"/>
    <w:rsid w:val="00CF4C37"/>
    <w:rsid w:val="00F90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47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5472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5472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5472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72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5472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5472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54722"/>
    <w:rPr>
      <w:rFonts w:ascii="Times New Roman" w:eastAsia="Times New Roman" w:hAnsi="Times New Roman" w:cs="Times New Roman"/>
      <w:b/>
      <w:bCs/>
      <w:sz w:val="24"/>
      <w:szCs w:val="24"/>
      <w:lang w:eastAsia="en-GB"/>
    </w:rPr>
  </w:style>
  <w:style w:type="paragraph" w:customStyle="1" w:styleId="isselectedend">
    <w:name w:val="isselectedend"/>
    <w:basedOn w:val="Normal"/>
    <w:rsid w:val="00C547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token-text-primary">
    <w:name w:val="text-token-text-primary"/>
    <w:basedOn w:val="DefaultParagraphFont"/>
    <w:rsid w:val="00C54722"/>
  </w:style>
  <w:style w:type="character" w:styleId="Strong">
    <w:name w:val="Strong"/>
    <w:basedOn w:val="DefaultParagraphFont"/>
    <w:uiPriority w:val="22"/>
    <w:qFormat/>
    <w:rsid w:val="00C54722"/>
    <w:rPr>
      <w:b/>
      <w:bCs/>
    </w:rPr>
  </w:style>
  <w:style w:type="character" w:styleId="Emphasis">
    <w:name w:val="Emphasis"/>
    <w:basedOn w:val="DefaultParagraphFont"/>
    <w:uiPriority w:val="20"/>
    <w:qFormat/>
    <w:rsid w:val="00C54722"/>
    <w:rPr>
      <w:i/>
      <w:iCs/>
    </w:rPr>
  </w:style>
  <w:style w:type="paragraph" w:styleId="NormalWeb">
    <w:name w:val="Normal (Web)"/>
    <w:basedOn w:val="Normal"/>
    <w:uiPriority w:val="99"/>
    <w:semiHidden/>
    <w:unhideWhenUsed/>
    <w:rsid w:val="00C5472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547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5472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5472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C5472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72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5472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5472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C54722"/>
    <w:rPr>
      <w:rFonts w:ascii="Times New Roman" w:eastAsia="Times New Roman" w:hAnsi="Times New Roman" w:cs="Times New Roman"/>
      <w:b/>
      <w:bCs/>
      <w:sz w:val="24"/>
      <w:szCs w:val="24"/>
      <w:lang w:eastAsia="en-GB"/>
    </w:rPr>
  </w:style>
  <w:style w:type="paragraph" w:customStyle="1" w:styleId="isselectedend">
    <w:name w:val="isselectedend"/>
    <w:basedOn w:val="Normal"/>
    <w:rsid w:val="00C547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token-text-primary">
    <w:name w:val="text-token-text-primary"/>
    <w:basedOn w:val="DefaultParagraphFont"/>
    <w:rsid w:val="00C54722"/>
  </w:style>
  <w:style w:type="character" w:styleId="Strong">
    <w:name w:val="Strong"/>
    <w:basedOn w:val="DefaultParagraphFont"/>
    <w:uiPriority w:val="22"/>
    <w:qFormat/>
    <w:rsid w:val="00C54722"/>
    <w:rPr>
      <w:b/>
      <w:bCs/>
    </w:rPr>
  </w:style>
  <w:style w:type="character" w:styleId="Emphasis">
    <w:name w:val="Emphasis"/>
    <w:basedOn w:val="DefaultParagraphFont"/>
    <w:uiPriority w:val="20"/>
    <w:qFormat/>
    <w:rsid w:val="00C54722"/>
    <w:rPr>
      <w:i/>
      <w:iCs/>
    </w:rPr>
  </w:style>
  <w:style w:type="paragraph" w:styleId="NormalWeb">
    <w:name w:val="Normal (Web)"/>
    <w:basedOn w:val="Normal"/>
    <w:uiPriority w:val="99"/>
    <w:semiHidden/>
    <w:unhideWhenUsed/>
    <w:rsid w:val="00C5472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67101">
      <w:bodyDiv w:val="1"/>
      <w:marLeft w:val="0"/>
      <w:marRight w:val="0"/>
      <w:marTop w:val="0"/>
      <w:marBottom w:val="0"/>
      <w:divBdr>
        <w:top w:val="none" w:sz="0" w:space="0" w:color="auto"/>
        <w:left w:val="none" w:sz="0" w:space="0" w:color="auto"/>
        <w:bottom w:val="none" w:sz="0" w:space="0" w:color="auto"/>
        <w:right w:val="none" w:sz="0" w:space="0" w:color="auto"/>
      </w:divBdr>
    </w:div>
    <w:div w:id="197813782">
      <w:bodyDiv w:val="1"/>
      <w:marLeft w:val="0"/>
      <w:marRight w:val="0"/>
      <w:marTop w:val="0"/>
      <w:marBottom w:val="0"/>
      <w:divBdr>
        <w:top w:val="none" w:sz="0" w:space="0" w:color="auto"/>
        <w:left w:val="none" w:sz="0" w:space="0" w:color="auto"/>
        <w:bottom w:val="none" w:sz="0" w:space="0" w:color="auto"/>
        <w:right w:val="none" w:sz="0" w:space="0" w:color="auto"/>
      </w:divBdr>
    </w:div>
    <w:div w:id="106144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2026-09-10T17:24:00Z</dcterms:created>
  <dcterms:modified xsi:type="dcterms:W3CDTF">2026-09-24T15:25:00Z</dcterms:modified>
</cp:coreProperties>
</file>